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DB5" w:rsidRPr="009F156E" w:rsidRDefault="00A84DB5" w:rsidP="00A84DB5">
      <w:pPr>
        <w:tabs>
          <w:tab w:val="left" w:pos="3544"/>
        </w:tabs>
        <w:jc w:val="center"/>
        <w:rPr>
          <w:b/>
          <w:sz w:val="28"/>
          <w:szCs w:val="28"/>
        </w:rPr>
      </w:pPr>
      <w:r w:rsidRPr="009F156E">
        <w:rPr>
          <w:b/>
          <w:sz w:val="28"/>
          <w:szCs w:val="28"/>
        </w:rPr>
        <w:t>MERSİN İL UMUMİ HIFZISSIHHA KURULU KARARI</w:t>
      </w:r>
    </w:p>
    <w:p w:rsidR="00A84DB5" w:rsidRPr="00AC1D37" w:rsidRDefault="00A84DB5" w:rsidP="00A84DB5">
      <w:pPr>
        <w:tabs>
          <w:tab w:val="left" w:pos="3544"/>
        </w:tabs>
        <w:jc w:val="center"/>
        <w:rPr>
          <w:b/>
          <w:sz w:val="22"/>
          <w:szCs w:val="22"/>
        </w:rPr>
      </w:pPr>
    </w:p>
    <w:p w:rsidR="00A84DB5" w:rsidRPr="00AC1D37" w:rsidRDefault="00A84DB5" w:rsidP="00A84DB5">
      <w:pPr>
        <w:tabs>
          <w:tab w:val="left" w:pos="2010"/>
        </w:tabs>
        <w:jc w:val="both"/>
        <w:rPr>
          <w:sz w:val="22"/>
          <w:szCs w:val="22"/>
        </w:rPr>
      </w:pPr>
      <w:r w:rsidRPr="00AC1D37">
        <w:rPr>
          <w:sz w:val="22"/>
          <w:szCs w:val="22"/>
        </w:rPr>
        <w:tab/>
      </w:r>
    </w:p>
    <w:p w:rsidR="00A84DB5" w:rsidRPr="00AC1D37" w:rsidRDefault="00A84DB5" w:rsidP="00A84DB5">
      <w:pPr>
        <w:jc w:val="both"/>
        <w:rPr>
          <w:sz w:val="22"/>
          <w:szCs w:val="22"/>
        </w:rPr>
      </w:pPr>
    </w:p>
    <w:p w:rsidR="00A84DB5" w:rsidRPr="009F156E" w:rsidRDefault="00BA3511" w:rsidP="00A84DB5">
      <w:pPr>
        <w:jc w:val="both"/>
        <w:rPr>
          <w:b/>
        </w:rPr>
      </w:pPr>
      <w:r>
        <w:rPr>
          <w:b/>
        </w:rPr>
        <w:t>KARAR TARİHİ</w:t>
      </w:r>
      <w:r>
        <w:rPr>
          <w:b/>
        </w:rPr>
        <w:tab/>
        <w:t>:  10</w:t>
      </w:r>
      <w:r w:rsidR="00A84DB5" w:rsidRPr="009F156E">
        <w:rPr>
          <w:b/>
        </w:rPr>
        <w:t>/</w:t>
      </w:r>
      <w:r w:rsidR="00A84DB5">
        <w:rPr>
          <w:b/>
        </w:rPr>
        <w:t>04</w:t>
      </w:r>
      <w:r w:rsidR="00A84DB5" w:rsidRPr="009F156E">
        <w:rPr>
          <w:b/>
        </w:rPr>
        <w:t>/2020</w:t>
      </w:r>
    </w:p>
    <w:p w:rsidR="00A84DB5" w:rsidRPr="009F156E" w:rsidRDefault="00A84DB5" w:rsidP="00A84DB5">
      <w:pPr>
        <w:jc w:val="both"/>
        <w:rPr>
          <w:b/>
        </w:rPr>
      </w:pPr>
      <w:r w:rsidRPr="009F156E">
        <w:rPr>
          <w:b/>
        </w:rPr>
        <w:t xml:space="preserve">KARAR NO     </w:t>
      </w:r>
      <w:r w:rsidRPr="009F156E">
        <w:rPr>
          <w:b/>
        </w:rPr>
        <w:tab/>
        <w:t xml:space="preserve">:  2020 / </w:t>
      </w:r>
      <w:r w:rsidR="00BA3511">
        <w:rPr>
          <w:b/>
        </w:rPr>
        <w:t>30</w:t>
      </w:r>
    </w:p>
    <w:p w:rsidR="00A84DB5" w:rsidRPr="00E91704" w:rsidRDefault="00A84DB5" w:rsidP="00A84DB5">
      <w:pPr>
        <w:jc w:val="both"/>
        <w:rPr>
          <w:b/>
          <w:sz w:val="22"/>
          <w:szCs w:val="22"/>
        </w:rPr>
      </w:pPr>
    </w:p>
    <w:p w:rsidR="00A84DB5" w:rsidRPr="000D6C6D" w:rsidRDefault="00A84DB5" w:rsidP="00A84DB5">
      <w:pPr>
        <w:jc w:val="both"/>
        <w:rPr>
          <w:b/>
        </w:rPr>
      </w:pPr>
    </w:p>
    <w:p w:rsidR="00DB4B22" w:rsidRPr="000D6C6D" w:rsidRDefault="00A84DB5" w:rsidP="000D6C6D">
      <w:pPr>
        <w:ind w:firstLine="708"/>
        <w:jc w:val="both"/>
        <w:rPr>
          <w:color w:val="000000"/>
        </w:rPr>
      </w:pPr>
      <w:r w:rsidRPr="000D6C6D">
        <w:t>Mersin İl Hıfzıssıhha Kurulu,</w:t>
      </w:r>
      <w:r w:rsidR="00BA3511">
        <w:t xml:space="preserve"> 10/04/2020 tarihinde saat 23</w:t>
      </w:r>
      <w:r w:rsidRPr="000D6C6D">
        <w:t xml:space="preserve">:00’da Mersin Valisi Ali İhsan SU başkanlığında </w:t>
      </w:r>
      <w:r w:rsidRPr="000D6C6D">
        <w:rPr>
          <w:color w:val="000000"/>
        </w:rPr>
        <w:t xml:space="preserve">gündemdeki konuları görüşüp karara bağlamak üzere aşağıda adı, soyadı, unvanı ve kurumları belirtilen üyelerin katılımı ile </w:t>
      </w:r>
      <w:r w:rsidR="00AA342F">
        <w:rPr>
          <w:color w:val="000000"/>
        </w:rPr>
        <w:t xml:space="preserve">olağanüstü </w:t>
      </w:r>
      <w:r w:rsidRPr="000D6C6D">
        <w:rPr>
          <w:color w:val="000000"/>
        </w:rPr>
        <w:t>toplandı.</w:t>
      </w:r>
    </w:p>
    <w:p w:rsidR="00DB4B22" w:rsidRPr="000D6C6D" w:rsidRDefault="00DB4B22" w:rsidP="00A84DB5">
      <w:pPr>
        <w:pStyle w:val="Default"/>
        <w:jc w:val="both"/>
      </w:pPr>
    </w:p>
    <w:p w:rsidR="00785F91" w:rsidRPr="00451261" w:rsidRDefault="00785F91" w:rsidP="00785F91">
      <w:pPr>
        <w:pStyle w:val="Gvdemetni0"/>
        <w:shd w:val="clear" w:color="auto" w:fill="auto"/>
        <w:spacing w:after="120" w:line="240" w:lineRule="auto"/>
        <w:ind w:left="20" w:right="20" w:firstLine="700"/>
        <w:jc w:val="both"/>
        <w:rPr>
          <w:sz w:val="24"/>
          <w:szCs w:val="24"/>
        </w:rPr>
      </w:pPr>
      <w:proofErr w:type="spellStart"/>
      <w:r w:rsidRPr="00451261">
        <w:rPr>
          <w:sz w:val="24"/>
          <w:szCs w:val="24"/>
        </w:rPr>
        <w:t>Koronavirüs</w:t>
      </w:r>
      <w:proofErr w:type="spellEnd"/>
      <w:r w:rsidRPr="00451261">
        <w:rPr>
          <w:sz w:val="24"/>
          <w:szCs w:val="24"/>
        </w:rPr>
        <w:t xml:space="preserve"> salgınının görüldüğü andan itibaren, Sağlık Bakanlığı ve Bilim Kurulunun önerileri, Sayın Cumhurbaşkanımızın talimatları doğrultusunda; salgının/bulaşın toplum sağlığı ve kamu düzeni açısından oluşturduğu riski yönetme, sosyal </w:t>
      </w:r>
      <w:proofErr w:type="gramStart"/>
      <w:r w:rsidRPr="00451261">
        <w:rPr>
          <w:sz w:val="24"/>
          <w:szCs w:val="24"/>
        </w:rPr>
        <w:t>izolasyonu</w:t>
      </w:r>
      <w:proofErr w:type="gramEnd"/>
      <w:r w:rsidRPr="00451261">
        <w:rPr>
          <w:sz w:val="24"/>
          <w:szCs w:val="24"/>
        </w:rPr>
        <w:t xml:space="preserve"> temin, sosyal mesafeyi koruma ve yayılım hızını kontrol altında tutma adına birçok tedbir kararı alınarak hayata geçirilmiştir.</w:t>
      </w:r>
    </w:p>
    <w:p w:rsidR="00785F91" w:rsidRPr="00451261" w:rsidRDefault="00785F91" w:rsidP="00785F91">
      <w:pPr>
        <w:pStyle w:val="Gvdemetni0"/>
        <w:shd w:val="clear" w:color="auto" w:fill="auto"/>
        <w:spacing w:after="120" w:line="240" w:lineRule="auto"/>
        <w:ind w:left="20" w:right="20" w:firstLine="700"/>
        <w:jc w:val="both"/>
        <w:rPr>
          <w:sz w:val="24"/>
          <w:szCs w:val="24"/>
        </w:rPr>
      </w:pPr>
      <w:r w:rsidRPr="00451261">
        <w:rPr>
          <w:sz w:val="24"/>
          <w:szCs w:val="24"/>
        </w:rPr>
        <w:t>Bu kapsamda ilgi Genelge ile alınan son tedbirlerden olan, büyükşehir statüsündeki 30 ilimiz ile Zonguldak ili için şehir giriş-çıkışlarının 15 gün süreyle geçici olarak yasaklanması kararlaştırılmıştı.</w:t>
      </w:r>
    </w:p>
    <w:p w:rsidR="00785F91" w:rsidRPr="00451261" w:rsidRDefault="00785F91" w:rsidP="00785F91">
      <w:pPr>
        <w:pStyle w:val="Gvdemetni0"/>
        <w:shd w:val="clear" w:color="auto" w:fill="auto"/>
        <w:spacing w:after="120" w:line="240" w:lineRule="auto"/>
        <w:ind w:left="20" w:right="20" w:firstLine="700"/>
        <w:jc w:val="both"/>
        <w:rPr>
          <w:sz w:val="24"/>
          <w:szCs w:val="24"/>
        </w:rPr>
      </w:pPr>
      <w:r w:rsidRPr="00451261">
        <w:rPr>
          <w:sz w:val="24"/>
          <w:szCs w:val="24"/>
        </w:rPr>
        <w:t xml:space="preserve">Alınan tedbirlerin bulaşın yayılım hızına olan etkisinin en üst noktaya taşınabilmesi amacıyla; </w:t>
      </w:r>
      <w:r w:rsidR="005963B8">
        <w:rPr>
          <w:sz w:val="24"/>
          <w:szCs w:val="24"/>
        </w:rPr>
        <w:t>İçişleri Bakanlığımızın genelgeleri,</w:t>
      </w:r>
      <w:r w:rsidRPr="00451261">
        <w:rPr>
          <w:sz w:val="24"/>
          <w:szCs w:val="24"/>
        </w:rPr>
        <w:t xml:space="preserve"> İl İdaresi Kanununun 11/C maddesi ile Umumi Hıfzıs</w:t>
      </w:r>
      <w:r w:rsidR="0046692D">
        <w:rPr>
          <w:sz w:val="24"/>
          <w:szCs w:val="24"/>
        </w:rPr>
        <w:t>s</w:t>
      </w:r>
      <w:r w:rsidRPr="00451261">
        <w:rPr>
          <w:sz w:val="24"/>
          <w:szCs w:val="24"/>
        </w:rPr>
        <w:t xml:space="preserve">ıhha Kanununun 27 </w:t>
      </w:r>
      <w:proofErr w:type="spellStart"/>
      <w:r w:rsidRPr="00451261">
        <w:rPr>
          <w:sz w:val="24"/>
          <w:szCs w:val="24"/>
        </w:rPr>
        <w:t>nci</w:t>
      </w:r>
      <w:proofErr w:type="spellEnd"/>
      <w:r w:rsidR="00AA342F">
        <w:rPr>
          <w:sz w:val="24"/>
          <w:szCs w:val="24"/>
        </w:rPr>
        <w:t xml:space="preserve"> ve 72 </w:t>
      </w:r>
      <w:proofErr w:type="spellStart"/>
      <w:r w:rsidR="00AA342F">
        <w:rPr>
          <w:sz w:val="24"/>
          <w:szCs w:val="24"/>
        </w:rPr>
        <w:t>nci</w:t>
      </w:r>
      <w:proofErr w:type="spellEnd"/>
      <w:r w:rsidR="00AA342F">
        <w:rPr>
          <w:sz w:val="24"/>
          <w:szCs w:val="24"/>
        </w:rPr>
        <w:t xml:space="preserve"> maddesi uyarınca İl Hıfzıssıhha Kurulumuzca</w:t>
      </w:r>
      <w:r w:rsidRPr="00451261">
        <w:rPr>
          <w:sz w:val="24"/>
          <w:szCs w:val="24"/>
        </w:rPr>
        <w:t xml:space="preserve"> aşağıdaki ek tedbirlerin alınması gerek</w:t>
      </w:r>
      <w:r w:rsidR="00AA342F">
        <w:rPr>
          <w:sz w:val="24"/>
          <w:szCs w:val="24"/>
        </w:rPr>
        <w:t xml:space="preserve"> duyulmuştur;</w:t>
      </w:r>
      <w:r w:rsidRPr="00451261">
        <w:rPr>
          <w:sz w:val="24"/>
          <w:szCs w:val="24"/>
        </w:rPr>
        <w:t xml:space="preserve"> </w:t>
      </w:r>
    </w:p>
    <w:p w:rsidR="00785F91" w:rsidRPr="00451261" w:rsidRDefault="00785F91" w:rsidP="00785F91">
      <w:pPr>
        <w:pStyle w:val="Gvdemetni0"/>
        <w:shd w:val="clear" w:color="auto" w:fill="auto"/>
        <w:spacing w:after="120" w:line="240" w:lineRule="auto"/>
        <w:ind w:left="20" w:right="20" w:firstLine="700"/>
        <w:jc w:val="both"/>
        <w:rPr>
          <w:rStyle w:val="GvdemetniKaln"/>
          <w:sz w:val="24"/>
          <w:szCs w:val="24"/>
        </w:rPr>
      </w:pPr>
      <w:r w:rsidRPr="00451261">
        <w:rPr>
          <w:rStyle w:val="GvdemetniKaln"/>
          <w:sz w:val="24"/>
          <w:szCs w:val="24"/>
        </w:rPr>
        <w:t xml:space="preserve">Bu kapsamda; </w:t>
      </w:r>
    </w:p>
    <w:p w:rsidR="00785F91" w:rsidRPr="00451261" w:rsidRDefault="00785F91" w:rsidP="00785F91">
      <w:pPr>
        <w:pStyle w:val="Gvdemetni0"/>
        <w:shd w:val="clear" w:color="auto" w:fill="auto"/>
        <w:spacing w:after="120" w:line="240" w:lineRule="auto"/>
        <w:ind w:left="20" w:right="20" w:firstLine="700"/>
        <w:jc w:val="both"/>
        <w:rPr>
          <w:sz w:val="24"/>
          <w:szCs w:val="24"/>
        </w:rPr>
      </w:pPr>
      <w:r w:rsidRPr="00451261">
        <w:rPr>
          <w:b/>
          <w:sz w:val="24"/>
          <w:szCs w:val="24"/>
        </w:rPr>
        <w:t>1-</w:t>
      </w:r>
      <w:r w:rsidRPr="00451261">
        <w:rPr>
          <w:sz w:val="24"/>
          <w:szCs w:val="24"/>
        </w:rPr>
        <w:t xml:space="preserve"> 10.04.2020 tarihi saat 24:00'den 12.04.2020 tarihi saat 24:00 arasında aşağıda belirtilecek istisnalar hariç olmak üzere </w:t>
      </w:r>
      <w:r w:rsidR="00AA342F" w:rsidRPr="00AA342F">
        <w:rPr>
          <w:b/>
          <w:sz w:val="24"/>
          <w:szCs w:val="24"/>
        </w:rPr>
        <w:t>ilimiz sınırları</w:t>
      </w:r>
      <w:r w:rsidRPr="00451261">
        <w:rPr>
          <w:rStyle w:val="GvdemetniKaln"/>
          <w:sz w:val="24"/>
          <w:szCs w:val="24"/>
        </w:rPr>
        <w:t xml:space="preserve"> içinde bulunan tüm vatandaşlarımızın </w:t>
      </w:r>
      <w:r w:rsidRPr="00451261">
        <w:rPr>
          <w:sz w:val="24"/>
          <w:szCs w:val="24"/>
        </w:rPr>
        <w:t>sokağa çıkmaları yasaklan</w:t>
      </w:r>
      <w:r w:rsidR="00AA342F">
        <w:rPr>
          <w:sz w:val="24"/>
          <w:szCs w:val="24"/>
        </w:rPr>
        <w:t>mıştır.</w:t>
      </w:r>
    </w:p>
    <w:p w:rsidR="00785F91" w:rsidRPr="00451261" w:rsidRDefault="00785F91" w:rsidP="00785F91">
      <w:pPr>
        <w:pStyle w:val="Gvdemetni0"/>
        <w:shd w:val="clear" w:color="auto" w:fill="auto"/>
        <w:spacing w:after="120" w:line="240" w:lineRule="auto"/>
        <w:ind w:left="20" w:right="20" w:firstLine="700"/>
        <w:jc w:val="both"/>
        <w:rPr>
          <w:sz w:val="24"/>
          <w:szCs w:val="24"/>
        </w:rPr>
      </w:pPr>
      <w:r w:rsidRPr="00451261">
        <w:rPr>
          <w:b/>
          <w:sz w:val="24"/>
          <w:szCs w:val="24"/>
        </w:rPr>
        <w:t>2-</w:t>
      </w:r>
      <w:r w:rsidRPr="00451261">
        <w:rPr>
          <w:sz w:val="24"/>
          <w:szCs w:val="24"/>
        </w:rPr>
        <w:t xml:space="preserve"> </w:t>
      </w:r>
      <w:r w:rsidRPr="00451261">
        <w:rPr>
          <w:b/>
          <w:sz w:val="24"/>
          <w:szCs w:val="24"/>
        </w:rPr>
        <w:t>AÇIK OLACAK İŞYERİ, İŞLETME VE KURUMLAR</w:t>
      </w:r>
    </w:p>
    <w:p w:rsidR="00785F91" w:rsidRPr="00451261" w:rsidRDefault="00785F91" w:rsidP="00785F91">
      <w:pPr>
        <w:pStyle w:val="Gvdemetni0"/>
        <w:numPr>
          <w:ilvl w:val="0"/>
          <w:numId w:val="2"/>
        </w:numPr>
        <w:shd w:val="clear" w:color="auto" w:fill="auto"/>
        <w:spacing w:after="120" w:line="240" w:lineRule="auto"/>
        <w:ind w:left="0" w:right="20" w:firstLine="709"/>
        <w:jc w:val="both"/>
        <w:rPr>
          <w:sz w:val="24"/>
          <w:szCs w:val="24"/>
        </w:rPr>
      </w:pPr>
      <w:r w:rsidRPr="00451261">
        <w:rPr>
          <w:sz w:val="24"/>
          <w:szCs w:val="24"/>
        </w:rPr>
        <w:t xml:space="preserve">Ekmek üretiminin yapıldığı fırın ve/veya unlu </w:t>
      </w:r>
      <w:proofErr w:type="spellStart"/>
      <w:r w:rsidRPr="00451261">
        <w:rPr>
          <w:sz w:val="24"/>
          <w:szCs w:val="24"/>
        </w:rPr>
        <w:t>mamül</w:t>
      </w:r>
      <w:proofErr w:type="spellEnd"/>
      <w:r w:rsidRPr="00451261">
        <w:rPr>
          <w:sz w:val="24"/>
          <w:szCs w:val="24"/>
        </w:rPr>
        <w:t xml:space="preserve"> ruhsatlı işyerleri, </w:t>
      </w:r>
    </w:p>
    <w:p w:rsidR="00785F91" w:rsidRPr="00451261" w:rsidRDefault="00785F91" w:rsidP="00785F91">
      <w:pPr>
        <w:pStyle w:val="Gvdemetni0"/>
        <w:numPr>
          <w:ilvl w:val="0"/>
          <w:numId w:val="2"/>
        </w:numPr>
        <w:shd w:val="clear" w:color="auto" w:fill="auto"/>
        <w:spacing w:after="120" w:line="240" w:lineRule="auto"/>
        <w:ind w:left="0" w:right="20" w:firstLine="709"/>
        <w:jc w:val="both"/>
        <w:rPr>
          <w:sz w:val="24"/>
          <w:szCs w:val="24"/>
        </w:rPr>
      </w:pPr>
      <w:r w:rsidRPr="00451261">
        <w:rPr>
          <w:sz w:val="24"/>
          <w:szCs w:val="24"/>
        </w:rPr>
        <w:t xml:space="preserve">Tüm sağlık ürünleri ve tıbbi malzemelerin (tıbbi maske </w:t>
      </w:r>
      <w:proofErr w:type="gramStart"/>
      <w:r w:rsidRPr="00451261">
        <w:rPr>
          <w:sz w:val="24"/>
          <w:szCs w:val="24"/>
        </w:rPr>
        <w:t>dahil</w:t>
      </w:r>
      <w:proofErr w:type="gramEnd"/>
      <w:r w:rsidRPr="00451261">
        <w:rPr>
          <w:sz w:val="24"/>
          <w:szCs w:val="24"/>
        </w:rPr>
        <w:t>)  üretiminin yapıldığı işyerleri,</w:t>
      </w:r>
    </w:p>
    <w:p w:rsidR="00785F91" w:rsidRPr="00451261" w:rsidRDefault="00785F91" w:rsidP="00785F91">
      <w:pPr>
        <w:pStyle w:val="Gvdemetni0"/>
        <w:numPr>
          <w:ilvl w:val="0"/>
          <w:numId w:val="2"/>
        </w:numPr>
        <w:shd w:val="clear" w:color="auto" w:fill="auto"/>
        <w:spacing w:after="120" w:line="240" w:lineRule="auto"/>
        <w:ind w:left="0" w:right="20" w:firstLine="709"/>
        <w:jc w:val="both"/>
        <w:rPr>
          <w:sz w:val="24"/>
          <w:szCs w:val="24"/>
        </w:rPr>
      </w:pPr>
      <w:r w:rsidRPr="00451261">
        <w:rPr>
          <w:sz w:val="24"/>
          <w:szCs w:val="24"/>
        </w:rPr>
        <w:t>Kamu ve özel sağlık kurum ve kuruluşları, eczaneler,</w:t>
      </w:r>
    </w:p>
    <w:p w:rsidR="00785F91" w:rsidRPr="00451261" w:rsidRDefault="00533769" w:rsidP="00533769">
      <w:pPr>
        <w:pStyle w:val="Gvdemetni0"/>
        <w:shd w:val="clear" w:color="auto" w:fill="auto"/>
        <w:spacing w:after="120" w:line="240" w:lineRule="auto"/>
        <w:ind w:right="20"/>
        <w:jc w:val="both"/>
        <w:rPr>
          <w:sz w:val="24"/>
          <w:szCs w:val="24"/>
        </w:rPr>
      </w:pPr>
      <w:r>
        <w:rPr>
          <w:sz w:val="24"/>
          <w:szCs w:val="24"/>
        </w:rPr>
        <w:t xml:space="preserve">            </w:t>
      </w:r>
      <w:r w:rsidRPr="00533769">
        <w:rPr>
          <w:sz w:val="24"/>
          <w:szCs w:val="24"/>
        </w:rPr>
        <w:t xml:space="preserve">d) Zorunlu kamu hizmetlerinin sürdürülmesi için gerekli kamu kurum ve kuruluşları (huzurevi, yaşlı bakım evi, </w:t>
      </w:r>
      <w:proofErr w:type="gramStart"/>
      <w:r w:rsidRPr="00533769">
        <w:rPr>
          <w:sz w:val="24"/>
          <w:szCs w:val="24"/>
        </w:rPr>
        <w:t>rehabilitasyon</w:t>
      </w:r>
      <w:proofErr w:type="gramEnd"/>
      <w:r w:rsidRPr="00533769">
        <w:rPr>
          <w:sz w:val="24"/>
          <w:szCs w:val="24"/>
        </w:rPr>
        <w:t xml:space="preserve"> merkezleri, acil çağrı merkezleri, vefa sosyal destek birimleri vb.) </w:t>
      </w:r>
    </w:p>
    <w:p w:rsidR="00785F91" w:rsidRPr="00451261" w:rsidRDefault="00FA7876" w:rsidP="00FA7876">
      <w:pPr>
        <w:pStyle w:val="Gvdemetni0"/>
        <w:shd w:val="clear" w:color="auto" w:fill="auto"/>
        <w:spacing w:after="120" w:line="240" w:lineRule="auto"/>
        <w:ind w:right="20"/>
        <w:jc w:val="both"/>
        <w:rPr>
          <w:sz w:val="24"/>
          <w:szCs w:val="24"/>
        </w:rPr>
      </w:pPr>
      <w:r>
        <w:rPr>
          <w:sz w:val="24"/>
          <w:szCs w:val="24"/>
        </w:rPr>
        <w:t xml:space="preserve">            e) </w:t>
      </w:r>
      <w:r w:rsidR="00785F91" w:rsidRPr="00451261">
        <w:rPr>
          <w:sz w:val="24"/>
          <w:szCs w:val="24"/>
        </w:rPr>
        <w:t xml:space="preserve">Her bir 50.000 nüfusa </w:t>
      </w:r>
      <w:r w:rsidR="00637230">
        <w:rPr>
          <w:sz w:val="24"/>
          <w:szCs w:val="24"/>
        </w:rPr>
        <w:t xml:space="preserve">bir adet olmak üzere göre </w:t>
      </w:r>
      <w:r w:rsidR="00785F91" w:rsidRPr="00451261">
        <w:rPr>
          <w:sz w:val="24"/>
          <w:szCs w:val="24"/>
        </w:rPr>
        <w:t>kaymakamlıklar</w:t>
      </w:r>
      <w:r w:rsidR="00AA342F">
        <w:rPr>
          <w:sz w:val="24"/>
          <w:szCs w:val="24"/>
        </w:rPr>
        <w:t>ımız</w:t>
      </w:r>
      <w:r w:rsidR="00785F91" w:rsidRPr="00451261">
        <w:rPr>
          <w:sz w:val="24"/>
          <w:szCs w:val="24"/>
        </w:rPr>
        <w:t xml:space="preserve"> tarafından belirlenecek akaryakıt istasyonu ve veteriner klinikleri,</w:t>
      </w:r>
    </w:p>
    <w:p w:rsidR="00785F91" w:rsidRPr="00451261" w:rsidRDefault="00785F91" w:rsidP="00FA7876">
      <w:pPr>
        <w:pStyle w:val="Gvdemetni0"/>
        <w:numPr>
          <w:ilvl w:val="0"/>
          <w:numId w:val="3"/>
        </w:numPr>
        <w:shd w:val="clear" w:color="auto" w:fill="auto"/>
        <w:spacing w:after="120" w:line="240" w:lineRule="auto"/>
        <w:ind w:right="20"/>
        <w:jc w:val="both"/>
        <w:rPr>
          <w:sz w:val="24"/>
          <w:szCs w:val="24"/>
        </w:rPr>
      </w:pPr>
      <w:r w:rsidRPr="00451261">
        <w:rPr>
          <w:sz w:val="24"/>
          <w:szCs w:val="24"/>
        </w:rPr>
        <w:t>Doğalgaz, elektrik, petrol sektöründe stratejik olarak faaliyet yürüten büyük tesis ve işletmeler (</w:t>
      </w:r>
      <w:proofErr w:type="spellStart"/>
      <w:r w:rsidRPr="00451261">
        <w:rPr>
          <w:sz w:val="24"/>
          <w:szCs w:val="24"/>
        </w:rPr>
        <w:t>Tüpraş</w:t>
      </w:r>
      <w:proofErr w:type="spellEnd"/>
      <w:r w:rsidRPr="00451261">
        <w:rPr>
          <w:sz w:val="24"/>
          <w:szCs w:val="24"/>
        </w:rPr>
        <w:t>, termik ve doğalgaz çevrim santralleri gibi)</w:t>
      </w:r>
    </w:p>
    <w:p w:rsidR="00785F91" w:rsidRPr="00451261" w:rsidRDefault="00785F91" w:rsidP="00FA7876">
      <w:pPr>
        <w:pStyle w:val="Gvdemetni0"/>
        <w:numPr>
          <w:ilvl w:val="0"/>
          <w:numId w:val="3"/>
        </w:numPr>
        <w:shd w:val="clear" w:color="auto" w:fill="auto"/>
        <w:spacing w:after="120" w:line="240" w:lineRule="auto"/>
        <w:ind w:right="20"/>
        <w:jc w:val="both"/>
        <w:rPr>
          <w:sz w:val="24"/>
          <w:szCs w:val="24"/>
        </w:rPr>
      </w:pPr>
      <w:r w:rsidRPr="00451261">
        <w:rPr>
          <w:sz w:val="24"/>
          <w:szCs w:val="24"/>
        </w:rPr>
        <w:t xml:space="preserve">PTT, Kargolar </w:t>
      </w:r>
      <w:proofErr w:type="spellStart"/>
      <w:r w:rsidRPr="00451261">
        <w:rPr>
          <w:sz w:val="24"/>
          <w:szCs w:val="24"/>
        </w:rPr>
        <w:t>vb</w:t>
      </w:r>
      <w:proofErr w:type="spellEnd"/>
      <w:r w:rsidRPr="00451261">
        <w:rPr>
          <w:sz w:val="24"/>
          <w:szCs w:val="24"/>
        </w:rPr>
        <w:t xml:space="preserve"> dağıtım şirketleri,</w:t>
      </w:r>
    </w:p>
    <w:p w:rsidR="00785F91" w:rsidRDefault="00785F91" w:rsidP="00FA7876">
      <w:pPr>
        <w:pStyle w:val="Gvdemetni0"/>
        <w:numPr>
          <w:ilvl w:val="0"/>
          <w:numId w:val="3"/>
        </w:numPr>
        <w:shd w:val="clear" w:color="auto" w:fill="auto"/>
        <w:spacing w:after="120" w:line="240" w:lineRule="auto"/>
        <w:ind w:right="20"/>
        <w:jc w:val="both"/>
        <w:rPr>
          <w:sz w:val="24"/>
          <w:szCs w:val="24"/>
        </w:rPr>
      </w:pPr>
      <w:r w:rsidRPr="00451261">
        <w:rPr>
          <w:sz w:val="24"/>
          <w:szCs w:val="24"/>
        </w:rPr>
        <w:t>Hayvan barınak</w:t>
      </w:r>
      <w:r>
        <w:rPr>
          <w:sz w:val="24"/>
          <w:szCs w:val="24"/>
        </w:rPr>
        <w:t>, çiftlik</w:t>
      </w:r>
      <w:r w:rsidRPr="00451261">
        <w:rPr>
          <w:sz w:val="24"/>
          <w:szCs w:val="24"/>
        </w:rPr>
        <w:t xml:space="preserve"> ve bakım merkezleri,</w:t>
      </w:r>
    </w:p>
    <w:p w:rsidR="00533769" w:rsidRPr="00533769" w:rsidRDefault="00533769" w:rsidP="00533769">
      <w:pPr>
        <w:pStyle w:val="Gvdemetni0"/>
        <w:shd w:val="clear" w:color="auto" w:fill="auto"/>
        <w:spacing w:after="120" w:line="240" w:lineRule="auto"/>
        <w:ind w:right="20"/>
        <w:jc w:val="both"/>
        <w:rPr>
          <w:sz w:val="24"/>
          <w:szCs w:val="24"/>
        </w:rPr>
      </w:pPr>
      <w:r>
        <w:rPr>
          <w:sz w:val="24"/>
          <w:szCs w:val="24"/>
        </w:rPr>
        <w:t xml:space="preserve">            </w:t>
      </w:r>
      <w:r w:rsidRPr="00533769">
        <w:rPr>
          <w:sz w:val="24"/>
          <w:szCs w:val="24"/>
        </w:rPr>
        <w:t xml:space="preserve">i) </w:t>
      </w:r>
      <w:r w:rsidR="00FA7876">
        <w:rPr>
          <w:sz w:val="24"/>
          <w:szCs w:val="24"/>
        </w:rPr>
        <w:t xml:space="preserve"> </w:t>
      </w:r>
      <w:r w:rsidRPr="00533769">
        <w:rPr>
          <w:sz w:val="24"/>
          <w:szCs w:val="24"/>
        </w:rPr>
        <w:t>Oteller ve konaklama yerleri,</w:t>
      </w:r>
    </w:p>
    <w:p w:rsidR="00AA342F" w:rsidRDefault="00AA342F" w:rsidP="00AA342F">
      <w:pPr>
        <w:pStyle w:val="Gvdemetni0"/>
        <w:shd w:val="clear" w:color="auto" w:fill="auto"/>
        <w:spacing w:after="120" w:line="240" w:lineRule="auto"/>
        <w:ind w:left="709" w:right="20"/>
        <w:jc w:val="both"/>
        <w:rPr>
          <w:sz w:val="24"/>
          <w:szCs w:val="24"/>
        </w:rPr>
      </w:pPr>
    </w:p>
    <w:p w:rsidR="00785F91" w:rsidRPr="00451261" w:rsidRDefault="00785F91" w:rsidP="00785F91">
      <w:pPr>
        <w:pStyle w:val="Gvdemetni0"/>
        <w:shd w:val="clear" w:color="auto" w:fill="auto"/>
        <w:spacing w:after="120" w:line="240" w:lineRule="auto"/>
        <w:ind w:left="20" w:right="20" w:firstLine="700"/>
        <w:jc w:val="both"/>
        <w:rPr>
          <w:b/>
          <w:sz w:val="24"/>
          <w:szCs w:val="24"/>
        </w:rPr>
      </w:pPr>
      <w:r w:rsidRPr="00451261">
        <w:rPr>
          <w:b/>
          <w:sz w:val="24"/>
          <w:szCs w:val="24"/>
        </w:rPr>
        <w:lastRenderedPageBreak/>
        <w:t>3- İSTİSNA KAPSAMINDA OLAN VATANDAŞLAR</w:t>
      </w:r>
    </w:p>
    <w:p w:rsidR="00785F91" w:rsidRDefault="00785F91" w:rsidP="00785F91">
      <w:pPr>
        <w:pStyle w:val="Gvdemetni0"/>
        <w:numPr>
          <w:ilvl w:val="0"/>
          <w:numId w:val="1"/>
        </w:numPr>
        <w:shd w:val="clear" w:color="auto" w:fill="auto"/>
        <w:spacing w:after="120" w:line="240" w:lineRule="auto"/>
        <w:ind w:left="0" w:right="20" w:firstLine="720"/>
        <w:jc w:val="both"/>
        <w:rPr>
          <w:sz w:val="24"/>
          <w:szCs w:val="24"/>
        </w:rPr>
      </w:pPr>
      <w:r w:rsidRPr="00451261">
        <w:rPr>
          <w:sz w:val="24"/>
          <w:szCs w:val="24"/>
        </w:rPr>
        <w:t xml:space="preserve">Bu genelgenin (2) </w:t>
      </w:r>
      <w:r>
        <w:rPr>
          <w:sz w:val="24"/>
          <w:szCs w:val="24"/>
        </w:rPr>
        <w:t xml:space="preserve">numaralı </w:t>
      </w:r>
      <w:r w:rsidRPr="00451261">
        <w:rPr>
          <w:sz w:val="24"/>
          <w:szCs w:val="24"/>
        </w:rPr>
        <w:t>başlığında yer alan “Açık Olacak İşyeri, İşletme ve Kurumlarda” yönetici, görevli veya çalışanları,</w:t>
      </w:r>
    </w:p>
    <w:p w:rsidR="00785F91" w:rsidRPr="00451261" w:rsidRDefault="00785F91" w:rsidP="00785F91">
      <w:pPr>
        <w:pStyle w:val="Gvdemetni0"/>
        <w:numPr>
          <w:ilvl w:val="0"/>
          <w:numId w:val="1"/>
        </w:numPr>
        <w:shd w:val="clear" w:color="auto" w:fill="auto"/>
        <w:spacing w:after="120" w:line="240" w:lineRule="auto"/>
        <w:ind w:left="0" w:right="20" w:firstLine="720"/>
        <w:jc w:val="both"/>
        <w:rPr>
          <w:sz w:val="24"/>
          <w:szCs w:val="24"/>
        </w:rPr>
      </w:pPr>
      <w:r>
        <w:rPr>
          <w:sz w:val="24"/>
          <w:szCs w:val="24"/>
        </w:rPr>
        <w:t>TBMM çalışanları,</w:t>
      </w:r>
    </w:p>
    <w:p w:rsidR="00785F91" w:rsidRDefault="00785F91" w:rsidP="00785F91">
      <w:pPr>
        <w:pStyle w:val="Gvdemetni0"/>
        <w:numPr>
          <w:ilvl w:val="0"/>
          <w:numId w:val="1"/>
        </w:numPr>
        <w:shd w:val="clear" w:color="auto" w:fill="auto"/>
        <w:spacing w:after="120" w:line="240" w:lineRule="auto"/>
        <w:ind w:left="0" w:right="20" w:firstLine="720"/>
        <w:jc w:val="both"/>
        <w:rPr>
          <w:sz w:val="24"/>
          <w:szCs w:val="24"/>
        </w:rPr>
      </w:pPr>
      <w:r w:rsidRPr="00451261">
        <w:rPr>
          <w:sz w:val="24"/>
          <w:szCs w:val="24"/>
        </w:rPr>
        <w:t>Kamu düzeni ve güvenliğinin sağlanmasında görevli olanlar,</w:t>
      </w:r>
    </w:p>
    <w:p w:rsidR="00785F91" w:rsidRPr="00451261" w:rsidRDefault="00785F91" w:rsidP="00785F91">
      <w:pPr>
        <w:pStyle w:val="Gvdemetni0"/>
        <w:numPr>
          <w:ilvl w:val="0"/>
          <w:numId w:val="1"/>
        </w:numPr>
        <w:shd w:val="clear" w:color="auto" w:fill="auto"/>
        <w:spacing w:after="120" w:line="240" w:lineRule="auto"/>
        <w:ind w:left="0" w:right="20" w:firstLine="720"/>
        <w:jc w:val="both"/>
        <w:rPr>
          <w:sz w:val="24"/>
          <w:szCs w:val="24"/>
        </w:rPr>
      </w:pPr>
      <w:r>
        <w:rPr>
          <w:sz w:val="24"/>
          <w:szCs w:val="24"/>
        </w:rPr>
        <w:t>Acil çağrı merkezler çalışanları,</w:t>
      </w:r>
    </w:p>
    <w:p w:rsidR="00785F91" w:rsidRPr="00451261" w:rsidRDefault="00785F91" w:rsidP="00785F91">
      <w:pPr>
        <w:pStyle w:val="Gvdemetni0"/>
        <w:numPr>
          <w:ilvl w:val="0"/>
          <w:numId w:val="1"/>
        </w:numPr>
        <w:shd w:val="clear" w:color="auto" w:fill="auto"/>
        <w:spacing w:after="120" w:line="240" w:lineRule="auto"/>
        <w:ind w:left="0" w:right="20" w:firstLine="720"/>
        <w:jc w:val="both"/>
        <w:rPr>
          <w:sz w:val="24"/>
          <w:szCs w:val="24"/>
        </w:rPr>
      </w:pPr>
      <w:r w:rsidRPr="00451261">
        <w:rPr>
          <w:sz w:val="24"/>
          <w:szCs w:val="24"/>
        </w:rPr>
        <w:t>Birinci derece yakınlarının cenaze defin işlemlerini gerçekleştirecek ve katılacak olanlar,</w:t>
      </w:r>
    </w:p>
    <w:p w:rsidR="00785F91" w:rsidRPr="00451261" w:rsidRDefault="00785F91" w:rsidP="00785F91">
      <w:pPr>
        <w:pStyle w:val="Gvdemetni0"/>
        <w:numPr>
          <w:ilvl w:val="0"/>
          <w:numId w:val="1"/>
        </w:numPr>
        <w:shd w:val="clear" w:color="auto" w:fill="auto"/>
        <w:spacing w:after="120" w:line="240" w:lineRule="auto"/>
        <w:ind w:left="0" w:right="20" w:firstLine="720"/>
        <w:jc w:val="both"/>
        <w:rPr>
          <w:sz w:val="24"/>
          <w:szCs w:val="24"/>
        </w:rPr>
      </w:pPr>
      <w:r w:rsidRPr="00451261">
        <w:rPr>
          <w:sz w:val="24"/>
          <w:szCs w:val="24"/>
        </w:rPr>
        <w:t>Elektrik, su, doğalgaz, telekomünikasyon vb</w:t>
      </w:r>
      <w:r>
        <w:rPr>
          <w:sz w:val="24"/>
          <w:szCs w:val="24"/>
        </w:rPr>
        <w:t>.</w:t>
      </w:r>
      <w:r w:rsidRPr="00451261">
        <w:rPr>
          <w:sz w:val="24"/>
          <w:szCs w:val="24"/>
        </w:rPr>
        <w:t xml:space="preserve"> kesintiye uğramaması gereken tedarik sistemlerinin sürdürülmesi ve arızalarının giderilmesinde görevli olanlar,</w:t>
      </w:r>
    </w:p>
    <w:p w:rsidR="00785F91" w:rsidRPr="00451261" w:rsidRDefault="00785F91" w:rsidP="00785F91">
      <w:pPr>
        <w:pStyle w:val="Gvdemetni0"/>
        <w:numPr>
          <w:ilvl w:val="0"/>
          <w:numId w:val="1"/>
        </w:numPr>
        <w:shd w:val="clear" w:color="auto" w:fill="auto"/>
        <w:spacing w:after="120" w:line="240" w:lineRule="auto"/>
        <w:ind w:left="0" w:right="20" w:firstLine="720"/>
        <w:jc w:val="both"/>
        <w:rPr>
          <w:sz w:val="24"/>
          <w:szCs w:val="24"/>
        </w:rPr>
      </w:pPr>
      <w:r w:rsidRPr="00451261">
        <w:rPr>
          <w:sz w:val="24"/>
          <w:szCs w:val="24"/>
        </w:rPr>
        <w:t>Ürün ve/veya malzemelerin naklinde lojistiğinde yurt içi ve dışı taşımacılık kapsamında görevli olanlar,</w:t>
      </w:r>
    </w:p>
    <w:p w:rsidR="00785F91" w:rsidRPr="00451261" w:rsidRDefault="00785F91" w:rsidP="00785F91">
      <w:pPr>
        <w:pStyle w:val="Gvdemetni0"/>
        <w:numPr>
          <w:ilvl w:val="0"/>
          <w:numId w:val="1"/>
        </w:numPr>
        <w:shd w:val="clear" w:color="auto" w:fill="auto"/>
        <w:spacing w:after="120" w:line="240" w:lineRule="auto"/>
        <w:ind w:left="0" w:right="20" w:firstLine="720"/>
        <w:jc w:val="both"/>
        <w:rPr>
          <w:sz w:val="24"/>
          <w:szCs w:val="24"/>
        </w:rPr>
      </w:pPr>
      <w:r w:rsidRPr="00451261">
        <w:rPr>
          <w:sz w:val="24"/>
          <w:szCs w:val="24"/>
        </w:rPr>
        <w:t>Gazete, radyo ve televizyon kuruluşlarında görevli olanlar,</w:t>
      </w:r>
    </w:p>
    <w:p w:rsidR="00785F91" w:rsidRPr="00451261" w:rsidRDefault="00785F91" w:rsidP="00785F91">
      <w:pPr>
        <w:pStyle w:val="Gvdemetni0"/>
        <w:numPr>
          <w:ilvl w:val="0"/>
          <w:numId w:val="1"/>
        </w:numPr>
        <w:shd w:val="clear" w:color="auto" w:fill="auto"/>
        <w:spacing w:after="120" w:line="240" w:lineRule="auto"/>
        <w:ind w:left="0" w:right="20" w:firstLine="720"/>
        <w:jc w:val="both"/>
        <w:rPr>
          <w:sz w:val="24"/>
          <w:szCs w:val="24"/>
        </w:rPr>
      </w:pPr>
      <w:r w:rsidRPr="00451261">
        <w:rPr>
          <w:sz w:val="24"/>
          <w:szCs w:val="24"/>
        </w:rPr>
        <w:t xml:space="preserve">Yaşlı bakımevi, huzurevi, </w:t>
      </w:r>
      <w:proofErr w:type="gramStart"/>
      <w:r w:rsidRPr="00451261">
        <w:rPr>
          <w:sz w:val="24"/>
          <w:szCs w:val="24"/>
        </w:rPr>
        <w:t>rehabilitasyon</w:t>
      </w:r>
      <w:proofErr w:type="gramEnd"/>
      <w:r w:rsidRPr="00451261">
        <w:rPr>
          <w:sz w:val="24"/>
          <w:szCs w:val="24"/>
        </w:rPr>
        <w:t xml:space="preserve"> merkezleri, çocuk evleri vb. sosyal koruma/bakım merkezleri çalışanları,</w:t>
      </w:r>
    </w:p>
    <w:p w:rsidR="00785F91" w:rsidRDefault="00785F91" w:rsidP="00785F91">
      <w:pPr>
        <w:pStyle w:val="Gvdemetni0"/>
        <w:numPr>
          <w:ilvl w:val="0"/>
          <w:numId w:val="1"/>
        </w:numPr>
        <w:shd w:val="clear" w:color="auto" w:fill="auto"/>
        <w:spacing w:after="120" w:line="240" w:lineRule="auto"/>
        <w:ind w:left="0" w:right="20" w:firstLine="720"/>
        <w:jc w:val="both"/>
        <w:rPr>
          <w:sz w:val="24"/>
          <w:szCs w:val="24"/>
        </w:rPr>
      </w:pPr>
      <w:r>
        <w:rPr>
          <w:sz w:val="24"/>
          <w:szCs w:val="24"/>
        </w:rPr>
        <w:t xml:space="preserve">PTT, </w:t>
      </w:r>
      <w:r w:rsidRPr="00451261">
        <w:rPr>
          <w:sz w:val="24"/>
          <w:szCs w:val="24"/>
        </w:rPr>
        <w:t>kargo</w:t>
      </w:r>
      <w:r>
        <w:rPr>
          <w:sz w:val="24"/>
          <w:szCs w:val="24"/>
        </w:rPr>
        <w:t xml:space="preserve"> ve su </w:t>
      </w:r>
      <w:r w:rsidRPr="00451261">
        <w:rPr>
          <w:sz w:val="24"/>
          <w:szCs w:val="24"/>
        </w:rPr>
        <w:t>dağıtım şirketi çalışanları,</w:t>
      </w:r>
    </w:p>
    <w:p w:rsidR="00785F91" w:rsidRDefault="00785F91" w:rsidP="00785F91">
      <w:pPr>
        <w:pStyle w:val="Gvdemetni0"/>
        <w:numPr>
          <w:ilvl w:val="0"/>
          <w:numId w:val="1"/>
        </w:numPr>
        <w:shd w:val="clear" w:color="auto" w:fill="auto"/>
        <w:spacing w:after="120" w:line="240" w:lineRule="auto"/>
        <w:ind w:left="0" w:right="20" w:firstLine="720"/>
        <w:jc w:val="both"/>
        <w:rPr>
          <w:sz w:val="24"/>
          <w:szCs w:val="24"/>
        </w:rPr>
      </w:pPr>
      <w:proofErr w:type="spellStart"/>
      <w:r>
        <w:rPr>
          <w:sz w:val="24"/>
          <w:szCs w:val="24"/>
        </w:rPr>
        <w:t>Demirçelik</w:t>
      </w:r>
      <w:proofErr w:type="spellEnd"/>
      <w:r>
        <w:rPr>
          <w:sz w:val="24"/>
          <w:szCs w:val="24"/>
        </w:rPr>
        <w:t xml:space="preserve"> ve cam sektörü vb. sektörlerde faaliyet yürüten işyerlerinin, fırın, soğuk hava depoları gibi çalışması zorunlu bulunan</w:t>
      </w:r>
      <w:r w:rsidR="00FA7876">
        <w:rPr>
          <w:sz w:val="24"/>
          <w:szCs w:val="24"/>
        </w:rPr>
        <w:t xml:space="preserve"> bölümlerinde </w:t>
      </w:r>
      <w:r w:rsidR="0014744A">
        <w:rPr>
          <w:sz w:val="24"/>
          <w:szCs w:val="24"/>
        </w:rPr>
        <w:t>görevli olanlar,</w:t>
      </w:r>
    </w:p>
    <w:p w:rsidR="00785F91" w:rsidRDefault="00785F91" w:rsidP="00785F91">
      <w:pPr>
        <w:pStyle w:val="Gvdemetni0"/>
        <w:numPr>
          <w:ilvl w:val="0"/>
          <w:numId w:val="1"/>
        </w:numPr>
        <w:shd w:val="clear" w:color="auto" w:fill="auto"/>
        <w:spacing w:after="120" w:line="240" w:lineRule="auto"/>
        <w:ind w:left="0" w:right="20" w:firstLine="720"/>
        <w:jc w:val="both"/>
        <w:rPr>
          <w:sz w:val="24"/>
          <w:szCs w:val="24"/>
        </w:rPr>
      </w:pPr>
      <w:r>
        <w:rPr>
          <w:sz w:val="24"/>
          <w:szCs w:val="24"/>
        </w:rPr>
        <w:t xml:space="preserve">Bozulma riski bulunan tarım ve hayvancılık ürünlerinin </w:t>
      </w:r>
      <w:proofErr w:type="spellStart"/>
      <w:r>
        <w:rPr>
          <w:sz w:val="24"/>
          <w:szCs w:val="24"/>
        </w:rPr>
        <w:t>hasatında</w:t>
      </w:r>
      <w:proofErr w:type="spellEnd"/>
      <w:r>
        <w:rPr>
          <w:sz w:val="24"/>
          <w:szCs w:val="24"/>
        </w:rPr>
        <w:t xml:space="preserve"> çalışacaklar,</w:t>
      </w:r>
    </w:p>
    <w:p w:rsidR="003A549A" w:rsidRDefault="00785F91" w:rsidP="003A549A">
      <w:pPr>
        <w:pStyle w:val="Gvdemetni0"/>
        <w:numPr>
          <w:ilvl w:val="0"/>
          <w:numId w:val="1"/>
        </w:numPr>
        <w:shd w:val="clear" w:color="auto" w:fill="auto"/>
        <w:spacing w:after="120" w:line="240" w:lineRule="auto"/>
        <w:ind w:left="0" w:right="20" w:firstLine="720"/>
        <w:jc w:val="both"/>
        <w:rPr>
          <w:sz w:val="24"/>
          <w:szCs w:val="24"/>
        </w:rPr>
      </w:pPr>
      <w:r>
        <w:rPr>
          <w:sz w:val="24"/>
          <w:szCs w:val="24"/>
        </w:rPr>
        <w:t>Fırınlarda üretilen</w:t>
      </w:r>
      <w:r w:rsidRPr="002A6FFC">
        <w:rPr>
          <w:sz w:val="24"/>
          <w:szCs w:val="24"/>
        </w:rPr>
        <w:t xml:space="preserve"> </w:t>
      </w:r>
      <w:r>
        <w:rPr>
          <w:sz w:val="24"/>
          <w:szCs w:val="24"/>
        </w:rPr>
        <w:t xml:space="preserve">ekmeğin </w:t>
      </w:r>
      <w:r w:rsidRPr="002A6FFC">
        <w:rPr>
          <w:sz w:val="24"/>
          <w:szCs w:val="24"/>
        </w:rPr>
        <w:t>dağıtımında gör</w:t>
      </w:r>
      <w:r>
        <w:rPr>
          <w:sz w:val="24"/>
          <w:szCs w:val="24"/>
        </w:rPr>
        <w:t>evli olan araçlar ve çalışanlar</w:t>
      </w:r>
      <w:r w:rsidRPr="002A6FFC">
        <w:rPr>
          <w:sz w:val="24"/>
          <w:szCs w:val="24"/>
        </w:rPr>
        <w:t>,</w:t>
      </w:r>
    </w:p>
    <w:p w:rsidR="00785F91" w:rsidRPr="003A549A" w:rsidRDefault="003A549A" w:rsidP="003A549A">
      <w:pPr>
        <w:pStyle w:val="Gvdemetni0"/>
        <w:numPr>
          <w:ilvl w:val="0"/>
          <w:numId w:val="1"/>
        </w:numPr>
        <w:shd w:val="clear" w:color="auto" w:fill="auto"/>
        <w:spacing w:after="120" w:line="240" w:lineRule="auto"/>
        <w:ind w:left="0" w:right="20" w:firstLine="720"/>
        <w:jc w:val="both"/>
        <w:rPr>
          <w:sz w:val="24"/>
          <w:szCs w:val="24"/>
        </w:rPr>
      </w:pPr>
      <w:r>
        <w:rPr>
          <w:sz w:val="24"/>
          <w:szCs w:val="24"/>
        </w:rPr>
        <w:t xml:space="preserve"> </w:t>
      </w:r>
      <w:r w:rsidR="00785F91" w:rsidRPr="003A549A">
        <w:rPr>
          <w:sz w:val="24"/>
          <w:szCs w:val="24"/>
        </w:rPr>
        <w:t>Kızıla</w:t>
      </w:r>
      <w:r w:rsidR="000C68EA">
        <w:rPr>
          <w:sz w:val="24"/>
          <w:szCs w:val="24"/>
        </w:rPr>
        <w:t>y’a</w:t>
      </w:r>
      <w:r w:rsidR="00785F91" w:rsidRPr="003A549A">
        <w:rPr>
          <w:sz w:val="24"/>
          <w:szCs w:val="24"/>
        </w:rPr>
        <w:t xml:space="preserve"> </w:t>
      </w:r>
      <w:r w:rsidRPr="003A549A">
        <w:rPr>
          <w:sz w:val="24"/>
          <w:szCs w:val="24"/>
        </w:rPr>
        <w:t xml:space="preserve">yapılan kan ve plazma bağışı için olan </w:t>
      </w:r>
      <w:proofErr w:type="gramStart"/>
      <w:r w:rsidRPr="003A549A">
        <w:rPr>
          <w:sz w:val="24"/>
          <w:szCs w:val="24"/>
        </w:rPr>
        <w:t>dahil</w:t>
      </w:r>
      <w:proofErr w:type="gramEnd"/>
      <w:r w:rsidRPr="003A549A">
        <w:rPr>
          <w:sz w:val="24"/>
          <w:szCs w:val="24"/>
        </w:rPr>
        <w:t xml:space="preserve"> zorunlu sağlık randevuları olanlar,</w:t>
      </w:r>
    </w:p>
    <w:p w:rsidR="00533769" w:rsidRDefault="00533769" w:rsidP="00533769">
      <w:pPr>
        <w:pStyle w:val="Gvdemetni0"/>
        <w:shd w:val="clear" w:color="auto" w:fill="auto"/>
        <w:spacing w:after="120" w:line="240" w:lineRule="auto"/>
        <w:ind w:right="20"/>
        <w:jc w:val="both"/>
        <w:rPr>
          <w:sz w:val="24"/>
          <w:szCs w:val="24"/>
        </w:rPr>
      </w:pPr>
      <w:r>
        <w:rPr>
          <w:sz w:val="24"/>
          <w:szCs w:val="24"/>
        </w:rPr>
        <w:t xml:space="preserve">            </w:t>
      </w:r>
      <w:proofErr w:type="gramStart"/>
      <w:r>
        <w:rPr>
          <w:sz w:val="24"/>
          <w:szCs w:val="24"/>
        </w:rPr>
        <w:t>o</w:t>
      </w:r>
      <w:proofErr w:type="gramEnd"/>
      <w:r>
        <w:rPr>
          <w:sz w:val="24"/>
          <w:szCs w:val="24"/>
        </w:rPr>
        <w:t>-</w:t>
      </w:r>
      <w:r w:rsidRPr="00533769">
        <w:rPr>
          <w:sz w:val="24"/>
          <w:szCs w:val="24"/>
        </w:rPr>
        <w:t xml:space="preserve">Oteller ve konaklama yerlerinde mevcut konaklayanların ihtiyaçlarını karşılayacak çalışanlar, </w:t>
      </w:r>
    </w:p>
    <w:p w:rsidR="00533769" w:rsidRPr="00451261" w:rsidRDefault="00533769" w:rsidP="00533769">
      <w:pPr>
        <w:pStyle w:val="Gvdemetni0"/>
        <w:shd w:val="clear" w:color="auto" w:fill="auto"/>
        <w:spacing w:after="120" w:line="240" w:lineRule="auto"/>
        <w:ind w:right="20"/>
        <w:jc w:val="both"/>
        <w:rPr>
          <w:sz w:val="24"/>
          <w:szCs w:val="24"/>
        </w:rPr>
      </w:pPr>
      <w:r>
        <w:rPr>
          <w:sz w:val="24"/>
          <w:szCs w:val="24"/>
        </w:rPr>
        <w:t xml:space="preserve">            </w:t>
      </w:r>
      <w:proofErr w:type="gramStart"/>
      <w:r w:rsidRPr="00533769">
        <w:rPr>
          <w:sz w:val="24"/>
          <w:szCs w:val="24"/>
        </w:rPr>
        <w:t>p</w:t>
      </w:r>
      <w:proofErr w:type="gramEnd"/>
      <w:r w:rsidRPr="00533769">
        <w:rPr>
          <w:sz w:val="24"/>
          <w:szCs w:val="24"/>
        </w:rPr>
        <w:t>- Yurt, pansiyon, şantiye vb. toplu yerlerde kalanların ihtiyaç duyduğu temel ihtiyaçların karşılanmasında görevli olanlar,</w:t>
      </w:r>
    </w:p>
    <w:p w:rsidR="00785F91" w:rsidRDefault="00785F91" w:rsidP="00785F91">
      <w:pPr>
        <w:pStyle w:val="Gvdemetni0"/>
        <w:shd w:val="clear" w:color="auto" w:fill="auto"/>
        <w:spacing w:after="120" w:line="240" w:lineRule="auto"/>
        <w:ind w:right="20" w:firstLine="720"/>
        <w:jc w:val="both"/>
        <w:rPr>
          <w:sz w:val="24"/>
          <w:szCs w:val="24"/>
        </w:rPr>
      </w:pPr>
      <w:r w:rsidRPr="005E60C3">
        <w:rPr>
          <w:sz w:val="24"/>
          <w:szCs w:val="24"/>
        </w:rPr>
        <w:t>Belir</w:t>
      </w:r>
      <w:r>
        <w:rPr>
          <w:sz w:val="24"/>
          <w:szCs w:val="24"/>
        </w:rPr>
        <w:t xml:space="preserve">tilen istisnalar dışındaki tüm vatandaşların </w:t>
      </w:r>
      <w:r w:rsidRPr="005E60C3">
        <w:rPr>
          <w:sz w:val="24"/>
          <w:szCs w:val="24"/>
        </w:rPr>
        <w:t xml:space="preserve">evlerinde kalması esastır. </w:t>
      </w:r>
    </w:p>
    <w:p w:rsidR="00785F91" w:rsidRDefault="00785F91" w:rsidP="00785F91">
      <w:pPr>
        <w:pStyle w:val="Gvdemetni0"/>
        <w:shd w:val="clear" w:color="auto" w:fill="auto"/>
        <w:spacing w:after="120" w:line="240" w:lineRule="auto"/>
        <w:ind w:right="20" w:firstLine="720"/>
        <w:jc w:val="both"/>
        <w:rPr>
          <w:sz w:val="24"/>
          <w:szCs w:val="24"/>
        </w:rPr>
      </w:pPr>
      <w:r w:rsidRPr="005E60C3">
        <w:rPr>
          <w:sz w:val="24"/>
          <w:szCs w:val="24"/>
        </w:rPr>
        <w:t xml:space="preserve">Daha önceki Genelgeler kapsamında düzenlenmiş olan (sağlık ve cenaze için verilen hariç) seyahat izin belgeleri </w:t>
      </w:r>
      <w:r>
        <w:rPr>
          <w:sz w:val="24"/>
          <w:szCs w:val="24"/>
        </w:rPr>
        <w:t>(yola çıkmış olanlar hariç) Pazartesi günü geçerli olacaktır.</w:t>
      </w:r>
    </w:p>
    <w:p w:rsidR="00533769" w:rsidRDefault="00533769" w:rsidP="00785F91">
      <w:pPr>
        <w:pStyle w:val="Gvdemetni0"/>
        <w:shd w:val="clear" w:color="auto" w:fill="auto"/>
        <w:spacing w:after="120" w:line="240" w:lineRule="auto"/>
        <w:ind w:right="20" w:firstLine="720"/>
        <w:jc w:val="both"/>
        <w:rPr>
          <w:sz w:val="24"/>
          <w:szCs w:val="24"/>
        </w:rPr>
      </w:pPr>
      <w:r w:rsidRPr="00533769">
        <w:rPr>
          <w:sz w:val="24"/>
          <w:szCs w:val="24"/>
        </w:rPr>
        <w:t xml:space="preserve">Başta sağlık ve güvenlik olmak üzere kamu düzeninin tesisi amacıyla görevli olan kamu görevlilerinin </w:t>
      </w:r>
      <w:proofErr w:type="spellStart"/>
      <w:r w:rsidRPr="00533769">
        <w:rPr>
          <w:sz w:val="24"/>
          <w:szCs w:val="24"/>
        </w:rPr>
        <w:t>şehiriçi</w:t>
      </w:r>
      <w:proofErr w:type="spellEnd"/>
      <w:r w:rsidRPr="00533769">
        <w:rPr>
          <w:sz w:val="24"/>
          <w:szCs w:val="24"/>
        </w:rPr>
        <w:t xml:space="preserve"> toplu ulaşımlarını </w:t>
      </w:r>
      <w:proofErr w:type="spellStart"/>
      <w:r w:rsidRPr="00533769">
        <w:rPr>
          <w:sz w:val="24"/>
          <w:szCs w:val="24"/>
        </w:rPr>
        <w:t>teminen</w:t>
      </w:r>
      <w:proofErr w:type="spellEnd"/>
      <w:r w:rsidRPr="00533769">
        <w:rPr>
          <w:sz w:val="24"/>
          <w:szCs w:val="24"/>
        </w:rPr>
        <w:t xml:space="preserve"> Belediyelerce gerekli tedbirler alınacaktır.</w:t>
      </w:r>
    </w:p>
    <w:p w:rsidR="00A84DB5" w:rsidRDefault="00785F91" w:rsidP="00AA342F">
      <w:pPr>
        <w:pStyle w:val="Gvdemetni0"/>
        <w:shd w:val="clear" w:color="auto" w:fill="auto"/>
        <w:spacing w:after="120" w:line="240" w:lineRule="auto"/>
        <w:ind w:right="20" w:firstLine="720"/>
        <w:jc w:val="both"/>
        <w:rPr>
          <w:sz w:val="24"/>
          <w:szCs w:val="24"/>
        </w:rPr>
      </w:pPr>
      <w:proofErr w:type="gramStart"/>
      <w:r w:rsidRPr="00451261">
        <w:rPr>
          <w:sz w:val="24"/>
          <w:szCs w:val="24"/>
        </w:rPr>
        <w:t>Yukarıd</w:t>
      </w:r>
      <w:r w:rsidR="00AA342F">
        <w:rPr>
          <w:sz w:val="24"/>
          <w:szCs w:val="24"/>
        </w:rPr>
        <w:t xml:space="preserve">a belirtilen tedbirlere ilişkin </w:t>
      </w:r>
      <w:r w:rsidRPr="00451261">
        <w:rPr>
          <w:sz w:val="24"/>
          <w:szCs w:val="24"/>
        </w:rPr>
        <w:t>uygulama</w:t>
      </w:r>
      <w:r w:rsidR="00AA342F">
        <w:rPr>
          <w:sz w:val="24"/>
          <w:szCs w:val="24"/>
        </w:rPr>
        <w:t>lar</w:t>
      </w:r>
      <w:r w:rsidRPr="00451261">
        <w:rPr>
          <w:sz w:val="24"/>
          <w:szCs w:val="24"/>
        </w:rPr>
        <w:t xml:space="preserve">da herhangi bir aksaklığa meydan verilmemesi ve mağduriyetlere neden olunmaması, alınan kararlara uymayan vatandaşlara Umumi Hıfzıssıhha Kanununun 282 </w:t>
      </w:r>
      <w:proofErr w:type="spellStart"/>
      <w:r w:rsidRPr="00451261">
        <w:rPr>
          <w:sz w:val="24"/>
          <w:szCs w:val="24"/>
        </w:rPr>
        <w:t>nci</w:t>
      </w:r>
      <w:proofErr w:type="spellEnd"/>
      <w:r w:rsidRPr="00451261">
        <w:rPr>
          <w:sz w:val="24"/>
          <w:szCs w:val="24"/>
        </w:rPr>
        <w:t xml:space="preserve"> maddesi gereğince idari para cezası verilmesi başta olmak üzere aykırılığın durumuna göre Kanunun ilgili maddeleri gereğince işlem yapılması, konusu suç teşkil eden davranışlara ilişkin Türk Ceza Kanununun 195 inci maddesi kapsamında gerekli adli işlemlerin başlatılması hususunda; </w:t>
      </w:r>
      <w:proofErr w:type="gramEnd"/>
    </w:p>
    <w:p w:rsidR="00262CC8" w:rsidRDefault="00262CC8" w:rsidP="00AA342F">
      <w:pPr>
        <w:pStyle w:val="Gvdemetni0"/>
        <w:shd w:val="clear" w:color="auto" w:fill="auto"/>
        <w:spacing w:after="120" w:line="240" w:lineRule="auto"/>
        <w:ind w:right="20" w:firstLine="720"/>
        <w:jc w:val="both"/>
        <w:rPr>
          <w:sz w:val="24"/>
          <w:szCs w:val="24"/>
        </w:rPr>
      </w:pPr>
      <w:bookmarkStart w:id="0" w:name="_GoBack"/>
      <w:bookmarkEnd w:id="0"/>
    </w:p>
    <w:p w:rsidR="00A84DB5" w:rsidRPr="000D6C6D" w:rsidRDefault="00A84DB5" w:rsidP="00A84DB5">
      <w:pPr>
        <w:ind w:firstLine="405"/>
        <w:jc w:val="both"/>
        <w:rPr>
          <w:color w:val="000000"/>
        </w:rPr>
      </w:pPr>
      <w:r w:rsidRPr="000D6C6D">
        <w:rPr>
          <w:color w:val="000000"/>
        </w:rPr>
        <w:t xml:space="preserve">      Söz konusu kararlar Mersin İl Umumi Hıfzıssıhha Kurulu üyelerinin oy</w:t>
      </w:r>
      <w:r w:rsidR="00BA3511">
        <w:rPr>
          <w:color w:val="000000"/>
        </w:rPr>
        <w:t xml:space="preserve"> birliğiyle kabul edilmiştir. 10</w:t>
      </w:r>
      <w:r w:rsidRPr="000D6C6D">
        <w:rPr>
          <w:color w:val="000000"/>
        </w:rPr>
        <w:t>/04/2020</w:t>
      </w:r>
    </w:p>
    <w:sectPr w:rsidR="00A84DB5" w:rsidRPr="000D6C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BAB"/>
    <w:multiLevelType w:val="hybridMultilevel"/>
    <w:tmpl w:val="57A233F4"/>
    <w:lvl w:ilvl="0" w:tplc="6D361358">
      <w:start w:val="1"/>
      <w:numFmt w:val="lowerLetter"/>
      <w:suff w:val="space"/>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1" w15:restartNumberingAfterBreak="0">
    <w:nsid w:val="279E004B"/>
    <w:multiLevelType w:val="hybridMultilevel"/>
    <w:tmpl w:val="4216B712"/>
    <w:lvl w:ilvl="0" w:tplc="ABC04E7C">
      <w:start w:val="1"/>
      <w:numFmt w:val="lowerLetter"/>
      <w:suff w:val="space"/>
      <w:lvlText w:val="%1-"/>
      <w:lvlJc w:val="left"/>
      <w:pPr>
        <w:ind w:left="1637"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40B101BD"/>
    <w:multiLevelType w:val="hybridMultilevel"/>
    <w:tmpl w:val="8F8A43F6"/>
    <w:lvl w:ilvl="0" w:tplc="CFA6B6CE">
      <w:start w:val="6"/>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8C"/>
    <w:rsid w:val="000C68EA"/>
    <w:rsid w:val="000D6C6D"/>
    <w:rsid w:val="000F4B96"/>
    <w:rsid w:val="0014744A"/>
    <w:rsid w:val="00262CC8"/>
    <w:rsid w:val="002F51AD"/>
    <w:rsid w:val="003A549A"/>
    <w:rsid w:val="0046692D"/>
    <w:rsid w:val="00533769"/>
    <w:rsid w:val="005963B8"/>
    <w:rsid w:val="00637230"/>
    <w:rsid w:val="00785F91"/>
    <w:rsid w:val="00A84DB5"/>
    <w:rsid w:val="00AA342F"/>
    <w:rsid w:val="00B507E7"/>
    <w:rsid w:val="00BA3511"/>
    <w:rsid w:val="00D2658C"/>
    <w:rsid w:val="00D42050"/>
    <w:rsid w:val="00DB4B22"/>
    <w:rsid w:val="00EC2451"/>
    <w:rsid w:val="00ED5B64"/>
    <w:rsid w:val="00FA78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1435"/>
  <w15:chartTrackingRefBased/>
  <w15:docId w15:val="{F9FBB3ED-DFC0-4252-8693-AD43309D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DB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84DB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vdemetni">
    <w:name w:val="Gövde metni_"/>
    <w:basedOn w:val="VarsaylanParagrafYazTipi"/>
    <w:link w:val="Gvdemetni0"/>
    <w:rsid w:val="00785F91"/>
    <w:rPr>
      <w:rFonts w:ascii="Times New Roman" w:eastAsia="Times New Roman" w:hAnsi="Times New Roman" w:cs="Times New Roman"/>
      <w:shd w:val="clear" w:color="auto" w:fill="FFFFFF"/>
    </w:rPr>
  </w:style>
  <w:style w:type="character" w:customStyle="1" w:styleId="GvdemetniKaln">
    <w:name w:val="Gövde metni + Kalın"/>
    <w:basedOn w:val="Gvdemetni"/>
    <w:rsid w:val="00785F91"/>
    <w:rPr>
      <w:rFonts w:ascii="Times New Roman" w:eastAsia="Times New Roman" w:hAnsi="Times New Roman" w:cs="Times New Roman"/>
      <w:b/>
      <w:bCs/>
      <w:shd w:val="clear" w:color="auto" w:fill="FFFFFF"/>
    </w:rPr>
  </w:style>
  <w:style w:type="paragraph" w:customStyle="1" w:styleId="Gvdemetni0">
    <w:name w:val="Gövde metni"/>
    <w:basedOn w:val="Normal"/>
    <w:link w:val="Gvdemetni"/>
    <w:rsid w:val="00785F91"/>
    <w:pPr>
      <w:shd w:val="clear" w:color="auto" w:fill="FFFFFF"/>
      <w:spacing w:line="274" w:lineRule="exac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3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734</Words>
  <Characters>4185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JMSDNKY</cp:lastModifiedBy>
  <cp:revision>2</cp:revision>
  <dcterms:created xsi:type="dcterms:W3CDTF">2020-04-10T21:51:00Z</dcterms:created>
  <dcterms:modified xsi:type="dcterms:W3CDTF">2020-04-10T21:51:00Z</dcterms:modified>
</cp:coreProperties>
</file>